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D0EC" w14:textId="77777777" w:rsidR="00FC4BB7" w:rsidRDefault="00FC4BB7" w:rsidP="00FC4BB7">
      <w:pPr>
        <w:spacing w:before="100" w:beforeAutospacing="1" w:after="100" w:afterAutospacing="1" w:line="240" w:lineRule="auto"/>
        <w:jc w:val="both"/>
        <w:rPr>
          <w:rFonts w:asciiTheme="minorHAnsi" w:hAnsiTheme="minorHAnsi" w:cstheme="minorHAnsi"/>
          <w:b/>
          <w:color w:val="000000" w:themeColor="text1"/>
        </w:rPr>
      </w:pPr>
      <w:r>
        <w:rPr>
          <w:rFonts w:asciiTheme="minorHAnsi" w:hAnsiTheme="minorHAnsi" w:cstheme="minorHAnsi"/>
          <w:b/>
          <w:color w:val="000000" w:themeColor="text1"/>
        </w:rPr>
        <w:t>Dodatek energetyczny</w:t>
      </w:r>
    </w:p>
    <w:p w14:paraId="27B5C939" w14:textId="77777777" w:rsidR="00FC4BB7" w:rsidRDefault="00FC4BB7" w:rsidP="00FC4BB7">
      <w:pPr>
        <w:spacing w:before="100" w:beforeAutospacing="1" w:after="100" w:afterAutospacing="1" w:line="240" w:lineRule="auto"/>
        <w:jc w:val="both"/>
        <w:rPr>
          <w:rFonts w:asciiTheme="minorHAnsi" w:hAnsiTheme="minorHAnsi" w:cstheme="minorHAnsi"/>
          <w:b/>
          <w:color w:val="000000" w:themeColor="text1"/>
        </w:rPr>
      </w:pPr>
      <w:r>
        <w:rPr>
          <w:rFonts w:asciiTheme="minorHAnsi" w:hAnsiTheme="minorHAnsi" w:cstheme="minorHAnsi"/>
          <w:b/>
          <w:color w:val="000000" w:themeColor="text1"/>
        </w:rPr>
        <w:t>Szanowni Państwo,</w:t>
      </w:r>
    </w:p>
    <w:p w14:paraId="03F5613C" w14:textId="77777777" w:rsidR="00FC4BB7" w:rsidRDefault="00FC4BB7" w:rsidP="00FC4BB7">
      <w:pPr>
        <w:spacing w:before="100" w:beforeAutospacing="1" w:after="100" w:afterAutospacing="1" w:line="240" w:lineRule="auto"/>
        <w:ind w:firstLine="360"/>
        <w:jc w:val="both"/>
        <w:rPr>
          <w:rFonts w:asciiTheme="minorHAnsi" w:hAnsiTheme="minorHAnsi" w:cstheme="minorHAnsi"/>
          <w:color w:val="000000" w:themeColor="text1"/>
        </w:rPr>
      </w:pPr>
      <w:r>
        <w:rPr>
          <w:rFonts w:asciiTheme="minorHAnsi" w:hAnsiTheme="minorHAnsi" w:cstheme="minorHAnsi"/>
          <w:color w:val="000000" w:themeColor="text1"/>
        </w:rPr>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zwanego RODO</w:t>
      </w:r>
      <w:r>
        <w:rPr>
          <w:rFonts w:asciiTheme="minorHAnsi" w:hAnsiTheme="minorHAnsi" w:cstheme="minorHAnsi"/>
          <w:color w:val="000000" w:themeColor="text1"/>
          <w:vertAlign w:val="superscript"/>
        </w:rPr>
        <w:t>*</w:t>
      </w:r>
      <w:r>
        <w:rPr>
          <w:rFonts w:asciiTheme="minorHAnsi" w:hAnsiTheme="minorHAnsi" w:cstheme="minorHAnsi"/>
          <w:color w:val="000000" w:themeColor="text1"/>
        </w:rPr>
        <w:t>, niniejszym informuję, iż:</w:t>
      </w:r>
    </w:p>
    <w:p w14:paraId="779FDFE2" w14:textId="77777777" w:rsidR="00FC4BB7" w:rsidRDefault="00FC4BB7" w:rsidP="00FC4BB7">
      <w:pPr>
        <w:numPr>
          <w:ilvl w:val="0"/>
          <w:numId w:val="1"/>
        </w:numPr>
        <w:spacing w:before="100" w:beforeAutospacing="1" w:after="0" w:line="240" w:lineRule="auto"/>
        <w:jc w:val="both"/>
        <w:rPr>
          <w:rFonts w:asciiTheme="minorHAnsi" w:hAnsiTheme="minorHAnsi" w:cstheme="minorHAnsi"/>
          <w:color w:val="000000" w:themeColor="text1"/>
        </w:rPr>
      </w:pPr>
      <w:r>
        <w:rPr>
          <w:rFonts w:asciiTheme="minorHAnsi" w:hAnsiTheme="minorHAnsi" w:cstheme="minorHAnsi"/>
          <w:b/>
          <w:color w:val="000000" w:themeColor="text1"/>
        </w:rPr>
        <w:t>Dane Administratora</w:t>
      </w:r>
    </w:p>
    <w:p w14:paraId="4B5CDDEF" w14:textId="670F9CCB" w:rsidR="00FC4BB7" w:rsidRDefault="00FC4BB7" w:rsidP="00FC4BB7">
      <w:pPr>
        <w:spacing w:after="100" w:afterAutospacing="1" w:line="240" w:lineRule="auto"/>
        <w:ind w:left="720"/>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rPr>
        <w:t xml:space="preserve">Administratorem Państwa danych osobowych jest: </w:t>
      </w:r>
      <w:r w:rsidRPr="00FC4BB7">
        <w:rPr>
          <w:rFonts w:asciiTheme="minorHAnsi" w:hAnsiTheme="minorHAnsi" w:cstheme="minorHAnsi"/>
          <w:bCs/>
          <w:color w:val="000000" w:themeColor="text1"/>
        </w:rPr>
        <w:t>Burmistrz Nałęczowa, ul. Lipowa 3, 24-150 Nałęczów</w:t>
      </w:r>
      <w:r w:rsidRPr="00FC4BB7">
        <w:rPr>
          <w:rFonts w:asciiTheme="minorHAnsi" w:hAnsiTheme="minorHAnsi" w:cstheme="minorHAnsi"/>
          <w:bCs/>
          <w:color w:val="0D0D0D" w:themeColor="text1" w:themeTint="F2"/>
        </w:rPr>
        <w:t>.</w:t>
      </w:r>
    </w:p>
    <w:p w14:paraId="44BAE4FA" w14:textId="77777777" w:rsidR="00FC4BB7" w:rsidRDefault="00FC4BB7" w:rsidP="00FC4BB7">
      <w:pPr>
        <w:pStyle w:val="Akapitzlist"/>
        <w:numPr>
          <w:ilvl w:val="0"/>
          <w:numId w:val="1"/>
        </w:numPr>
        <w:spacing w:after="100" w:afterAutospacing="1" w:line="240" w:lineRule="auto"/>
        <w:jc w:val="both"/>
        <w:rPr>
          <w:rFonts w:asciiTheme="minorHAnsi" w:hAnsiTheme="minorHAnsi" w:cstheme="minorHAnsi"/>
          <w:b/>
          <w:color w:val="000000" w:themeColor="text1"/>
        </w:rPr>
      </w:pPr>
      <w:r>
        <w:rPr>
          <w:rFonts w:asciiTheme="minorHAnsi" w:hAnsiTheme="minorHAnsi" w:cstheme="minorHAnsi"/>
          <w:b/>
          <w:color w:val="000000" w:themeColor="text1"/>
        </w:rPr>
        <w:t>Dane podmiotu upoważnionego</w:t>
      </w:r>
    </w:p>
    <w:p w14:paraId="50EF2BC7" w14:textId="3EAFBDA9" w:rsidR="00FC4BB7" w:rsidRDefault="00FC4BB7" w:rsidP="00FC4BB7">
      <w:pPr>
        <w:pStyle w:val="Akapitzlist"/>
        <w:spacing w:after="100" w:afterAutospacing="1" w:line="240" w:lineRule="auto"/>
        <w:jc w:val="both"/>
        <w:rPr>
          <w:rFonts w:asciiTheme="minorHAnsi" w:hAnsiTheme="minorHAnsi" w:cstheme="minorHAnsi"/>
          <w:b/>
          <w:color w:val="FF0000"/>
        </w:rPr>
      </w:pPr>
      <w:r>
        <w:rPr>
          <w:rFonts w:asciiTheme="minorHAnsi" w:hAnsiTheme="minorHAnsi" w:cstheme="minorHAnsi"/>
          <w:color w:val="000000" w:themeColor="text1"/>
        </w:rPr>
        <w:t>Podmiotem upoważnionym do przetwarzania Państwa danych osobowych w celu  realizacji obowiązków wynikających z treści przepisów obowiązującego prawa, a w szczególności</w:t>
      </w:r>
      <w:r>
        <w:rPr>
          <w:rFonts w:asciiTheme="minorHAnsi" w:hAnsiTheme="minorHAnsi" w:cstheme="minorHAnsi"/>
          <w:color w:val="000000" w:themeColor="text1"/>
        </w:rPr>
        <w:br/>
        <w:t>z ustawy z dnia 10 kwietnia 1997 r. Prawo energetyczne, dalej jako: „ustawa”</w:t>
      </w:r>
      <w:r>
        <w:rPr>
          <w:rFonts w:asciiTheme="minorHAnsi" w:hAnsiTheme="minorHAnsi" w:cstheme="minorHAnsi"/>
          <w:color w:val="0D0D0D" w:themeColor="text1" w:themeTint="F2"/>
        </w:rPr>
        <w:t xml:space="preserve"> (t.j. Dz.U. z 2019 r., poz. 755)oraz </w:t>
      </w:r>
      <w:r>
        <w:rPr>
          <w:rFonts w:asciiTheme="minorHAnsi" w:hAnsiTheme="minorHAnsi" w:cstheme="minorHAnsi"/>
          <w:color w:val="000000" w:themeColor="text1"/>
        </w:rPr>
        <w:t>ustawy z dnia 14 czerwca 1960 r. kodeks postępowania administracyjnego (</w:t>
      </w:r>
      <w:r>
        <w:rPr>
          <w:rFonts w:asciiTheme="minorHAnsi" w:hAnsiTheme="minorHAnsi" w:cstheme="minorHAnsi"/>
          <w:bCs/>
          <w:color w:val="000000" w:themeColor="text1"/>
          <w:shd w:val="clear" w:color="auto" w:fill="FFFFFF"/>
        </w:rPr>
        <w:t>t.j. Dz.U. z 2018 r., poz. 2096</w:t>
      </w:r>
      <w:r>
        <w:rPr>
          <w:rFonts w:ascii="Times New Roman" w:eastAsiaTheme="minorHAnsi" w:hAnsi="Times New Roman" w:cs="Times New Roman"/>
          <w:sz w:val="24"/>
          <w:szCs w:val="24"/>
          <w:lang w:eastAsia="pl-PL"/>
        </w:rPr>
        <w:t>),</w:t>
      </w:r>
      <w:r>
        <w:rPr>
          <w:rFonts w:asciiTheme="minorHAnsi" w:hAnsiTheme="minorHAnsi" w:cstheme="minorHAnsi"/>
          <w:color w:val="000000" w:themeColor="text1"/>
        </w:rPr>
        <w:t xml:space="preserve"> jest </w:t>
      </w:r>
      <w:r w:rsidR="00740054">
        <w:rPr>
          <w:rFonts w:asciiTheme="minorHAnsi" w:hAnsiTheme="minorHAnsi" w:cstheme="minorHAnsi"/>
          <w:color w:val="000000" w:themeColor="text1"/>
        </w:rPr>
        <w:t xml:space="preserve">Miejski </w:t>
      </w:r>
      <w:r w:rsidR="00740054">
        <w:rPr>
          <w:rFonts w:asciiTheme="minorHAnsi" w:hAnsiTheme="minorHAnsi" w:cstheme="minorHAnsi"/>
          <w:color w:val="0D0D0D" w:themeColor="text1" w:themeTint="F2"/>
        </w:rPr>
        <w:t>Ośrodek Pomocy Społecznej</w:t>
      </w:r>
      <w:r w:rsidR="00740054">
        <w:rPr>
          <w:rFonts w:asciiTheme="minorHAnsi" w:hAnsiTheme="minorHAnsi" w:cstheme="minorHAnsi"/>
          <w:color w:val="0D0D0D" w:themeColor="text1" w:themeTint="F2"/>
        </w:rPr>
        <w:br/>
        <w:t>w Nałęczowie, ul. Spółdzielcza 17 A, 24-150 Nałęczów</w:t>
      </w:r>
      <w:r>
        <w:rPr>
          <w:rFonts w:asciiTheme="minorHAnsi" w:hAnsiTheme="minorHAnsi" w:cstheme="minorHAnsi"/>
          <w:color w:val="000000" w:themeColor="text1"/>
        </w:rPr>
        <w:t>. Upoważnienie</w:t>
      </w:r>
      <w:r w:rsidR="00740054">
        <w:rPr>
          <w:rFonts w:asciiTheme="minorHAnsi" w:hAnsiTheme="minorHAnsi" w:cstheme="minorHAnsi"/>
          <w:color w:val="000000" w:themeColor="text1"/>
        </w:rPr>
        <w:t xml:space="preserve"> zostało</w:t>
      </w:r>
      <w:r>
        <w:rPr>
          <w:rFonts w:asciiTheme="minorHAnsi" w:hAnsiTheme="minorHAnsi" w:cstheme="minorHAnsi"/>
          <w:color w:val="000000" w:themeColor="text1"/>
        </w:rPr>
        <w:t xml:space="preserve"> wydane na podstawie art. 20 ust. 3 ustawy</w:t>
      </w:r>
      <w:r w:rsidR="00740054">
        <w:rPr>
          <w:rFonts w:asciiTheme="minorHAnsi" w:hAnsiTheme="minorHAnsi" w:cstheme="minorHAnsi"/>
          <w:color w:val="000000" w:themeColor="text1"/>
        </w:rPr>
        <w:t xml:space="preserve"> przez Burmistrza Nałęczowa.</w:t>
      </w:r>
    </w:p>
    <w:p w14:paraId="026F4CC9" w14:textId="77777777" w:rsidR="00FC4BB7" w:rsidRDefault="00FC4BB7" w:rsidP="00FC4BB7">
      <w:pPr>
        <w:numPr>
          <w:ilvl w:val="0"/>
          <w:numId w:val="1"/>
        </w:numPr>
        <w:spacing w:before="100" w:beforeAutospacing="1" w:after="0" w:line="240" w:lineRule="auto"/>
        <w:jc w:val="both"/>
        <w:rPr>
          <w:rFonts w:asciiTheme="minorHAnsi" w:hAnsiTheme="minorHAnsi" w:cstheme="minorHAnsi"/>
          <w:color w:val="000000" w:themeColor="text1"/>
        </w:rPr>
      </w:pPr>
      <w:r>
        <w:rPr>
          <w:rFonts w:asciiTheme="minorHAnsi" w:hAnsiTheme="minorHAnsi" w:cstheme="minorHAnsi"/>
          <w:b/>
          <w:color w:val="000000" w:themeColor="text1"/>
        </w:rPr>
        <w:t>Dane kontaktowe Inspektora Ochrony Danych Osobowych</w:t>
      </w:r>
    </w:p>
    <w:p w14:paraId="02E1662F" w14:textId="2B9C767A" w:rsidR="00FC4BB7" w:rsidRPr="007A0C36" w:rsidRDefault="00FC4BB7" w:rsidP="007A0C36">
      <w:pPr>
        <w:spacing w:after="100" w:afterAutospacing="1" w:line="240"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Upoważniony podmiot powołał Inspektora Ochrony Danych,</w:t>
      </w:r>
      <w:r w:rsidR="007A0C3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z którym kontakt jest możliwy za pomocą poczty elektronicznej pod adresem: </w:t>
      </w:r>
      <w:r w:rsidR="007A0C36">
        <w:rPr>
          <w:rFonts w:asciiTheme="minorHAnsi" w:hAnsiTheme="minorHAnsi" w:cstheme="minorHAnsi"/>
          <w:i/>
          <w:color w:val="000000" w:themeColor="text1"/>
        </w:rPr>
        <w:t>iod</w:t>
      </w:r>
      <w:r>
        <w:rPr>
          <w:rFonts w:asciiTheme="minorHAnsi" w:hAnsiTheme="minorHAnsi" w:cstheme="minorHAnsi"/>
          <w:i/>
          <w:color w:val="000000" w:themeColor="text1"/>
        </w:rPr>
        <w:t>@</w:t>
      </w:r>
      <w:r w:rsidR="007A0C36">
        <w:rPr>
          <w:rFonts w:asciiTheme="minorHAnsi" w:hAnsiTheme="minorHAnsi" w:cstheme="minorHAnsi"/>
          <w:i/>
          <w:color w:val="000000" w:themeColor="text1"/>
        </w:rPr>
        <w:t>naleczow</w:t>
      </w:r>
      <w:r>
        <w:rPr>
          <w:rFonts w:asciiTheme="minorHAnsi" w:hAnsiTheme="minorHAnsi" w:cstheme="minorHAnsi"/>
          <w:i/>
          <w:color w:val="000000" w:themeColor="text1"/>
        </w:rPr>
        <w:t>.pl</w:t>
      </w:r>
    </w:p>
    <w:p w14:paraId="1C19BE2B" w14:textId="77777777" w:rsidR="00FC4BB7" w:rsidRDefault="00FC4BB7" w:rsidP="00FC4BB7">
      <w:pPr>
        <w:numPr>
          <w:ilvl w:val="0"/>
          <w:numId w:val="1"/>
        </w:numPr>
        <w:spacing w:before="100" w:beforeAutospacing="1" w:after="0" w:line="240" w:lineRule="auto"/>
        <w:jc w:val="both"/>
        <w:rPr>
          <w:rFonts w:asciiTheme="minorHAnsi" w:hAnsiTheme="minorHAnsi" w:cstheme="minorHAnsi"/>
          <w:color w:val="000000" w:themeColor="text1"/>
        </w:rPr>
      </w:pPr>
      <w:r>
        <w:rPr>
          <w:rFonts w:asciiTheme="minorHAnsi" w:hAnsiTheme="minorHAnsi" w:cstheme="minorHAnsi"/>
          <w:b/>
          <w:color w:val="000000" w:themeColor="text1"/>
        </w:rPr>
        <w:t>Cele przetwarzania i podstawa prawna</w:t>
      </w:r>
    </w:p>
    <w:p w14:paraId="22A13EBA" w14:textId="77777777" w:rsidR="00FC4BB7" w:rsidRDefault="00FC4BB7" w:rsidP="00FC4BB7">
      <w:pPr>
        <w:spacing w:after="0" w:line="240"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Pani/Pana dane będą przetwarzane w celu:</w:t>
      </w:r>
    </w:p>
    <w:p w14:paraId="1EF01FDE" w14:textId="77777777" w:rsidR="00FC4BB7" w:rsidRDefault="00FC4BB7" w:rsidP="00FC4BB7">
      <w:pPr>
        <w:pStyle w:val="Akapitzlist"/>
        <w:numPr>
          <w:ilvl w:val="0"/>
          <w:numId w:val="2"/>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wykonywania obowiązków prawnych, polegających na przyznaniu uprawnionym osobom świadczeń wynikających z ustawy, w postaci dodatku energetycznego, a także wydanych na jej podstawie aktów wykonawczych oraz zgodnie z przepisami powszechnie obowiązującego prawa  (podstawa prawna – art. 6 ust. 1 lit c RODO, art. 9 ust. 2 lit. b RODO),</w:t>
      </w:r>
    </w:p>
    <w:p w14:paraId="7D034742" w14:textId="77777777" w:rsidR="00FC4BB7" w:rsidRDefault="00FC4BB7" w:rsidP="00FC4BB7">
      <w:pPr>
        <w:pStyle w:val="Akapitzlist"/>
        <w:numPr>
          <w:ilvl w:val="0"/>
          <w:numId w:val="2"/>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podmiotom upoważnionym na podstawie zawartych umów w zakresie niezbędnym do ich realizacji,</w:t>
      </w:r>
    </w:p>
    <w:p w14:paraId="01D1B75A" w14:textId="77777777" w:rsidR="00FC4BB7" w:rsidRDefault="00FC4BB7" w:rsidP="00FC4BB7">
      <w:pPr>
        <w:pStyle w:val="Akapitzlist"/>
        <w:numPr>
          <w:ilvl w:val="0"/>
          <w:numId w:val="2"/>
        </w:numPr>
        <w:spacing w:before="100" w:beforeAutospacing="1"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w pozostałych przypadkach  Pani/Pana dane osobowe przetwarzane będą wyłącznie na podstawie wcześniej udzielonej zgody w zakresie celu określonym w jej treści, (podstawa prawna: art. 6 ust. 1 lit a RODO).</w:t>
      </w:r>
    </w:p>
    <w:p w14:paraId="65739B49" w14:textId="77777777" w:rsidR="00FC4BB7" w:rsidRDefault="00FC4BB7" w:rsidP="00FC4BB7">
      <w:pPr>
        <w:pStyle w:val="Akapitzlist"/>
        <w:numPr>
          <w:ilvl w:val="0"/>
          <w:numId w:val="1"/>
        </w:numPr>
        <w:spacing w:after="0" w:line="240" w:lineRule="auto"/>
        <w:jc w:val="both"/>
        <w:rPr>
          <w:rFonts w:asciiTheme="minorHAnsi" w:hAnsiTheme="minorHAnsi" w:cstheme="minorHAnsi"/>
          <w:b/>
          <w:color w:val="000000" w:themeColor="text1"/>
        </w:rPr>
      </w:pPr>
      <w:r>
        <w:rPr>
          <w:rFonts w:asciiTheme="minorHAnsi" w:hAnsiTheme="minorHAnsi" w:cstheme="minorHAnsi"/>
          <w:b/>
          <w:color w:val="000000" w:themeColor="text1"/>
        </w:rPr>
        <w:t>Zakres przetwarzanych danych osobowych</w:t>
      </w:r>
    </w:p>
    <w:p w14:paraId="1F192414" w14:textId="77777777" w:rsidR="00FC4BB7" w:rsidRDefault="00FC4BB7" w:rsidP="00FC4BB7">
      <w:pPr>
        <w:spacing w:before="100" w:beforeAutospacing="1" w:after="0" w:line="240" w:lineRule="auto"/>
        <w:ind w:left="1068"/>
        <w:jc w:val="both"/>
        <w:rPr>
          <w:rFonts w:asciiTheme="minorHAnsi" w:hAnsiTheme="minorHAnsi" w:cstheme="minorHAnsi"/>
          <w:b/>
          <w:color w:val="000000" w:themeColor="text1"/>
        </w:rPr>
      </w:pPr>
      <w:r>
        <w:rPr>
          <w:rFonts w:asciiTheme="minorHAnsi" w:hAnsiTheme="minorHAnsi" w:cstheme="minorHAnsi"/>
          <w:color w:val="000000" w:themeColor="text1"/>
        </w:rPr>
        <w:t>Zakres danych osobowych niezbędnych do realizacji celów wynikających z ustawy, do których przetwarzania upoważniony  zostali Administratorzy danych, został szczegółowo wskazany w treści ustawy.</w:t>
      </w:r>
    </w:p>
    <w:p w14:paraId="2289D49B" w14:textId="77777777" w:rsidR="00FC4BB7" w:rsidRDefault="00FC4BB7" w:rsidP="00FC4BB7">
      <w:pPr>
        <w:numPr>
          <w:ilvl w:val="0"/>
          <w:numId w:val="1"/>
        </w:numPr>
        <w:spacing w:before="100" w:beforeAutospacing="1" w:after="0" w:line="240" w:lineRule="auto"/>
        <w:jc w:val="both"/>
        <w:rPr>
          <w:rFonts w:asciiTheme="minorHAnsi" w:hAnsiTheme="minorHAnsi" w:cstheme="minorHAnsi"/>
          <w:b/>
          <w:color w:val="000000" w:themeColor="text1"/>
        </w:rPr>
      </w:pPr>
      <w:r>
        <w:rPr>
          <w:rFonts w:asciiTheme="minorHAnsi" w:hAnsiTheme="minorHAnsi" w:cstheme="minorHAnsi"/>
          <w:b/>
          <w:color w:val="000000" w:themeColor="text1"/>
        </w:rPr>
        <w:t>Odbiorcą Pani/Pana danych osobowych będą</w:t>
      </w:r>
    </w:p>
    <w:p w14:paraId="1CAE00C6" w14:textId="77777777" w:rsidR="00FC4BB7" w:rsidRDefault="00FC4BB7" w:rsidP="00FC4BB7">
      <w:pPr>
        <w:numPr>
          <w:ilvl w:val="1"/>
          <w:numId w:val="1"/>
        </w:numPr>
        <w:spacing w:after="0" w:line="240" w:lineRule="auto"/>
        <w:jc w:val="both"/>
        <w:rPr>
          <w:rFonts w:asciiTheme="minorHAnsi" w:hAnsiTheme="minorHAnsi" w:cstheme="minorHAnsi"/>
          <w:color w:val="000000" w:themeColor="text1"/>
        </w:rPr>
      </w:pPr>
      <w:r>
        <w:t xml:space="preserve">Dane mogą zostać przekazane innym podmiotom wyłącznie na podstawie odpowiednich przepisów prawa. Nadto dane mogą być przetwarzane przez podmioty zapewniające Administratorowi obsługę administracyjną, informatyczną, techniczną (obsługa prawna, informatyczna, serwis sprzętu, niszczenie dokumentów) z którymi Administrator zawarł odpowiednie umowy powierzenia przetwarzania danych lub na </w:t>
      </w:r>
      <w:r>
        <w:lastRenderedPageBreak/>
        <w:t xml:space="preserve">mocy innego dozwolonego instrumentu prawnego czy w oparciu o inne umowy. </w:t>
      </w:r>
      <w:r>
        <w:rPr>
          <w:rFonts w:asciiTheme="minorHAnsi" w:hAnsiTheme="minorHAnsi" w:cstheme="minorHAnsi"/>
          <w:color w:val="000000" w:themeColor="text1"/>
        </w:rPr>
        <w:t>podmioty, którym Administrator powierzył wykonywanie czynności objętych zakresem wyznaczonym przepisami ustawy,</w:t>
      </w:r>
    </w:p>
    <w:p w14:paraId="5A6063D3" w14:textId="77777777" w:rsidR="00FC4BB7" w:rsidRPr="00955CA1" w:rsidRDefault="00FC4BB7" w:rsidP="00FC4BB7">
      <w:pPr>
        <w:numPr>
          <w:ilvl w:val="1"/>
          <w:numId w:val="1"/>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podmioty upoważnione na podstawie odrębnych umów w zakresie wykonywania czynności zmierzających do realizacji celów wynikających z ustawy.</w:t>
      </w:r>
    </w:p>
    <w:p w14:paraId="3EE282D3" w14:textId="77777777" w:rsidR="00FC4BB7" w:rsidRDefault="00FC4BB7" w:rsidP="00FC4BB7">
      <w:pPr>
        <w:numPr>
          <w:ilvl w:val="0"/>
          <w:numId w:val="1"/>
        </w:numPr>
        <w:spacing w:before="100" w:beforeAutospacing="1" w:after="0" w:line="240" w:lineRule="auto"/>
        <w:jc w:val="both"/>
        <w:rPr>
          <w:rFonts w:asciiTheme="minorHAnsi" w:hAnsiTheme="minorHAnsi" w:cstheme="minorHAnsi"/>
          <w:color w:val="000000" w:themeColor="text1"/>
        </w:rPr>
      </w:pPr>
      <w:r>
        <w:rPr>
          <w:rFonts w:asciiTheme="minorHAnsi" w:hAnsiTheme="minorHAnsi" w:cstheme="minorHAnsi"/>
          <w:b/>
          <w:color w:val="000000" w:themeColor="text1"/>
        </w:rPr>
        <w:t>Okres przechowywania danych</w:t>
      </w:r>
    </w:p>
    <w:p w14:paraId="12C1A515" w14:textId="77777777" w:rsidR="00FC4BB7" w:rsidRDefault="00FC4BB7" w:rsidP="00FC4BB7">
      <w:pPr>
        <w:spacing w:after="0" w:line="240"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Pani/Pana dane osobowe będą przechowywane przez okres korzystania z uprawnień wynikających z ustawy, a także po jego zakończeniu przez okres 5 lat od dnia zaprzestania wypłaty dodatku – art. 5d ust. 3 ustawy ), w także w celu/celach:</w:t>
      </w:r>
    </w:p>
    <w:p w14:paraId="29E6D499" w14:textId="77777777" w:rsidR="00FC4BB7" w:rsidRDefault="00FC4BB7" w:rsidP="00FC4BB7">
      <w:pPr>
        <w:pStyle w:val="Akapitzlist"/>
        <w:numPr>
          <w:ilvl w:val="0"/>
          <w:numId w:val="3"/>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wykonywania obowiązków wynikających z przepisów prawa, w tym w szczególności podatkowych i rachunkowych,</w:t>
      </w:r>
    </w:p>
    <w:p w14:paraId="1776AD61" w14:textId="77777777" w:rsidR="00FC4BB7" w:rsidRDefault="00FC4BB7" w:rsidP="00FC4BB7">
      <w:pPr>
        <w:pStyle w:val="Akapitzlist"/>
        <w:numPr>
          <w:ilvl w:val="0"/>
          <w:numId w:val="3"/>
        </w:numPr>
        <w:spacing w:before="100" w:beforeAutospacing="1"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statystycznych i archiwizacyjnych.</w:t>
      </w:r>
    </w:p>
    <w:p w14:paraId="3EE613C4" w14:textId="77777777" w:rsidR="00FC4BB7" w:rsidRDefault="00FC4BB7" w:rsidP="00FC4BB7">
      <w:pPr>
        <w:numPr>
          <w:ilvl w:val="0"/>
          <w:numId w:val="1"/>
        </w:numPr>
        <w:spacing w:before="100" w:beforeAutospacing="1" w:after="0" w:line="240" w:lineRule="auto"/>
        <w:jc w:val="both"/>
        <w:rPr>
          <w:rFonts w:asciiTheme="minorHAnsi" w:hAnsiTheme="minorHAnsi" w:cstheme="minorHAnsi"/>
          <w:color w:val="000000" w:themeColor="text1"/>
        </w:rPr>
      </w:pPr>
      <w:r>
        <w:rPr>
          <w:rFonts w:asciiTheme="minorHAnsi" w:hAnsiTheme="minorHAnsi" w:cstheme="minorHAnsi"/>
          <w:b/>
          <w:color w:val="000000" w:themeColor="text1"/>
        </w:rPr>
        <w:t>Prawa osób, których dane dotyczą</w:t>
      </w:r>
    </w:p>
    <w:p w14:paraId="1B912284" w14:textId="77777777" w:rsidR="00FC4BB7" w:rsidRDefault="00FC4BB7" w:rsidP="00FC4BB7">
      <w:pPr>
        <w:spacing w:after="0" w:line="240"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W związku z przetwarzaniem Pani/Pana  danych osobowych przysługuje Państwu prawo do:</w:t>
      </w:r>
    </w:p>
    <w:p w14:paraId="29E5F367" w14:textId="77777777" w:rsidR="00FC4BB7" w:rsidRDefault="00FC4BB7" w:rsidP="00FC4BB7">
      <w:pPr>
        <w:pStyle w:val="Akapitzlist"/>
        <w:numPr>
          <w:ilvl w:val="0"/>
          <w:numId w:val="4"/>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dostępu do swoich danych oraz otrzymania ich kopii;</w:t>
      </w:r>
    </w:p>
    <w:p w14:paraId="75B77AE6" w14:textId="77777777" w:rsidR="00FC4BB7" w:rsidRDefault="00FC4BB7" w:rsidP="00FC4BB7">
      <w:pPr>
        <w:pStyle w:val="Akapitzlist"/>
        <w:numPr>
          <w:ilvl w:val="0"/>
          <w:numId w:val="4"/>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sprostowania (poprawienia swoich danych);</w:t>
      </w:r>
    </w:p>
    <w:p w14:paraId="1AF2CA82" w14:textId="77777777" w:rsidR="00FC4BB7" w:rsidRDefault="00FC4BB7" w:rsidP="00FC4BB7">
      <w:pPr>
        <w:pStyle w:val="Akapitzlist"/>
        <w:numPr>
          <w:ilvl w:val="0"/>
          <w:numId w:val="4"/>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usunięcia danych osobowych, w sytuacji, gdy przetwarzanie danych nie następuje w celu wywiązania się z obowiązku wynikającego z przepisów prawa lub w ramach sprawowania władzy publicznej,</w:t>
      </w:r>
    </w:p>
    <w:p w14:paraId="6F4FA7ED" w14:textId="77777777" w:rsidR="00FC4BB7" w:rsidRDefault="00FC4BB7" w:rsidP="00FC4BB7">
      <w:pPr>
        <w:pStyle w:val="Akapitzlist"/>
        <w:numPr>
          <w:ilvl w:val="0"/>
          <w:numId w:val="4"/>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ograniczenia przetwarzania danych,</w:t>
      </w:r>
    </w:p>
    <w:p w14:paraId="5DEA32F8" w14:textId="77777777" w:rsidR="00FC4BB7" w:rsidRDefault="00FC4BB7" w:rsidP="00FC4BB7">
      <w:pPr>
        <w:pStyle w:val="Akapitzlist"/>
        <w:numPr>
          <w:ilvl w:val="0"/>
          <w:numId w:val="4"/>
        </w:numPr>
        <w:suppressAutoHyphens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cofnięcia zgody w dowolnym momencie bez wpływu na zgodność z prawem przetwarzania, którego dokonano na podstawie zgody przed jej cofnięciem,</w:t>
      </w:r>
    </w:p>
    <w:p w14:paraId="7CB2484E" w14:textId="77777777" w:rsidR="00FC4BB7" w:rsidRDefault="00FC4BB7" w:rsidP="00FC4BB7">
      <w:pPr>
        <w:pStyle w:val="Akapitzlist"/>
        <w:numPr>
          <w:ilvl w:val="0"/>
          <w:numId w:val="4"/>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wniesienia skargi do Prezesa UODO, gdy uzna Pan/Pani, iż przetwarzanie danych osobowych narusza przepisy RODO.</w:t>
      </w:r>
    </w:p>
    <w:p w14:paraId="5E8CCDF9" w14:textId="77777777" w:rsidR="00FC4BB7" w:rsidRDefault="00FC4BB7" w:rsidP="00FC4BB7">
      <w:pPr>
        <w:numPr>
          <w:ilvl w:val="0"/>
          <w:numId w:val="1"/>
        </w:numPr>
        <w:spacing w:before="100" w:beforeAutospacing="1" w:after="0" w:line="240" w:lineRule="auto"/>
        <w:jc w:val="both"/>
        <w:rPr>
          <w:rFonts w:asciiTheme="minorHAnsi" w:hAnsiTheme="minorHAnsi" w:cstheme="minorHAnsi"/>
          <w:color w:val="000000" w:themeColor="text1"/>
        </w:rPr>
      </w:pPr>
      <w:r>
        <w:rPr>
          <w:rFonts w:asciiTheme="minorHAnsi" w:hAnsiTheme="minorHAnsi" w:cstheme="minorHAnsi"/>
          <w:b/>
          <w:color w:val="000000" w:themeColor="text1"/>
        </w:rPr>
        <w:t>Informacje o wymogu podania danych</w:t>
      </w:r>
    </w:p>
    <w:p w14:paraId="5AC6AA30" w14:textId="77777777" w:rsidR="00FC4BB7" w:rsidRDefault="00FC4BB7" w:rsidP="00FC4BB7">
      <w:pPr>
        <w:pStyle w:val="Akapitzlist"/>
        <w:suppressAutoHyphens w:val="0"/>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Podanie przez Panią/Pana danych osobowych jest obowiązkiem wynikającym z treści ustawy, ich niepodanie uniemożliwi skorzystanie przez Panią/Pana </w:t>
      </w:r>
      <w:r>
        <w:rPr>
          <w:rFonts w:asciiTheme="minorHAnsi" w:hAnsiTheme="minorHAnsi" w:cstheme="minorHAnsi"/>
          <w:color w:val="0D0D0D" w:themeColor="text1" w:themeTint="F2"/>
        </w:rPr>
        <w:t>ze świadczeń oraz uprawnień</w:t>
      </w:r>
      <w:r>
        <w:rPr>
          <w:rFonts w:asciiTheme="minorHAnsi" w:hAnsiTheme="minorHAnsi" w:cstheme="minorHAnsi"/>
          <w:color w:val="0D0D0D" w:themeColor="text1" w:themeTint="F2"/>
        </w:rPr>
        <w:br/>
        <w:t>z niej wynikających</w:t>
      </w:r>
      <w:r>
        <w:rPr>
          <w:rFonts w:asciiTheme="minorHAnsi" w:hAnsiTheme="minorHAnsi" w:cstheme="minorHAnsi"/>
          <w:color w:val="000000" w:themeColor="text1"/>
        </w:rPr>
        <w:t>.</w:t>
      </w:r>
    </w:p>
    <w:p w14:paraId="127BE063" w14:textId="77777777" w:rsidR="00FC4BB7" w:rsidRDefault="00FC4BB7" w:rsidP="00FC4BB7">
      <w:pPr>
        <w:numPr>
          <w:ilvl w:val="0"/>
          <w:numId w:val="1"/>
        </w:numPr>
        <w:spacing w:before="100" w:beforeAutospacing="1" w:after="0" w:line="240" w:lineRule="auto"/>
        <w:jc w:val="both"/>
        <w:rPr>
          <w:rFonts w:asciiTheme="minorHAnsi" w:hAnsiTheme="minorHAnsi" w:cstheme="minorHAnsi"/>
          <w:color w:val="000000" w:themeColor="text1"/>
        </w:rPr>
      </w:pPr>
      <w:r>
        <w:rPr>
          <w:rFonts w:asciiTheme="minorHAnsi" w:hAnsiTheme="minorHAnsi" w:cstheme="minorHAnsi"/>
          <w:b/>
          <w:color w:val="000000" w:themeColor="text1"/>
        </w:rPr>
        <w:t>Przekazanie danych osobowych do państwa trzeciego lub organizacji międzynarodowej</w:t>
      </w:r>
    </w:p>
    <w:p w14:paraId="355BED7D" w14:textId="77777777" w:rsidR="00FC4BB7" w:rsidRDefault="00FC4BB7" w:rsidP="00FC4BB7">
      <w:pPr>
        <w:spacing w:after="100" w:afterAutospacing="1" w:line="240"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Pani/Pana dane osobowe nie będą przekazane poza Europejski Obszar Gospodarczy lub organizacji międzynarodowej.</w:t>
      </w:r>
    </w:p>
    <w:p w14:paraId="22B29EBE" w14:textId="77777777" w:rsidR="00FC4BB7" w:rsidRDefault="00FC4BB7" w:rsidP="00FC4BB7">
      <w:pPr>
        <w:numPr>
          <w:ilvl w:val="0"/>
          <w:numId w:val="1"/>
        </w:numPr>
        <w:spacing w:before="100" w:beforeAutospacing="1" w:after="0" w:line="240" w:lineRule="auto"/>
        <w:jc w:val="both"/>
        <w:rPr>
          <w:rFonts w:asciiTheme="minorHAnsi" w:hAnsiTheme="minorHAnsi" w:cstheme="minorHAnsi"/>
          <w:color w:val="000000" w:themeColor="text1"/>
        </w:rPr>
      </w:pPr>
      <w:r>
        <w:rPr>
          <w:rFonts w:asciiTheme="minorHAnsi" w:hAnsiTheme="minorHAnsi" w:cstheme="minorHAnsi"/>
          <w:b/>
          <w:color w:val="000000" w:themeColor="text1"/>
        </w:rPr>
        <w:t>Sposób przetwarzania</w:t>
      </w:r>
    </w:p>
    <w:p w14:paraId="398099B1" w14:textId="77777777" w:rsidR="00FC4BB7" w:rsidRDefault="00FC4BB7" w:rsidP="00FC4BB7">
      <w:pPr>
        <w:spacing w:after="100" w:afterAutospacing="1" w:line="240" w:lineRule="auto"/>
        <w:ind w:left="720"/>
        <w:jc w:val="both"/>
        <w:rPr>
          <w:rFonts w:asciiTheme="minorHAnsi" w:hAnsiTheme="minorHAnsi" w:cstheme="minorHAnsi"/>
          <w:color w:val="000000" w:themeColor="text1"/>
        </w:rPr>
      </w:pPr>
      <w:r>
        <w:rPr>
          <w:rFonts w:asciiTheme="minorHAnsi" w:hAnsiTheme="minorHAnsi" w:cstheme="minorHAnsi"/>
          <w:color w:val="000000" w:themeColor="text1"/>
        </w:rPr>
        <w:t>Pani/Pana dane osobowe mogą być przetwarzane w sposób zautomatyzowany i nie będą profilowane.</w:t>
      </w:r>
    </w:p>
    <w:p w14:paraId="1594FDC2" w14:textId="77777777" w:rsidR="00FC4BB7" w:rsidRDefault="00FC4BB7" w:rsidP="00FC4BB7">
      <w:pPr>
        <w:pStyle w:val="Akapitzlist"/>
        <w:numPr>
          <w:ilvl w:val="0"/>
          <w:numId w:val="1"/>
        </w:numPr>
        <w:spacing w:before="100" w:beforeAutospacing="1" w:after="100" w:afterAutospacing="1" w:line="240" w:lineRule="auto"/>
        <w:jc w:val="both"/>
        <w:rPr>
          <w:rFonts w:asciiTheme="minorHAnsi" w:hAnsiTheme="minorHAnsi" w:cstheme="minorHAnsi"/>
          <w:b/>
          <w:color w:val="000000" w:themeColor="text1"/>
        </w:rPr>
      </w:pPr>
      <w:r>
        <w:rPr>
          <w:rFonts w:asciiTheme="minorHAnsi" w:hAnsiTheme="minorHAnsi" w:cstheme="minorHAnsi"/>
          <w:b/>
          <w:color w:val="000000" w:themeColor="text1"/>
        </w:rPr>
        <w:t>Dodatkowa informacja</w:t>
      </w:r>
    </w:p>
    <w:p w14:paraId="471172E6" w14:textId="1A411F4C" w:rsidR="006070D3" w:rsidRPr="00FC4BB7" w:rsidRDefault="00FC4BB7" w:rsidP="00FC4BB7">
      <w:pPr>
        <w:pStyle w:val="Akapitzlist"/>
        <w:spacing w:before="100" w:beforeAutospacing="1" w:after="100" w:afterAutospacing="1" w:line="240" w:lineRule="auto"/>
        <w:jc w:val="both"/>
        <w:rPr>
          <w:rFonts w:asciiTheme="minorHAnsi" w:hAnsiTheme="minorHAnsi" w:cstheme="minorHAnsi"/>
          <w:color w:val="000000" w:themeColor="text1"/>
        </w:rPr>
      </w:pPr>
      <w:r>
        <w:rPr>
          <w:rFonts w:asciiTheme="minorHAnsi" w:hAnsiTheme="minorHAnsi" w:cstheme="minorHAnsi"/>
          <w:color w:val="000000" w:themeColor="text1"/>
        </w:rPr>
        <w:t>Informujemy również, że upoważniony podmiot dokłada wszelkich starań, aby zapewnić niezbędne środki fizycznej, technicznej i organizacyjnej ochrony danych osobowych przed ich przypadkowym, lub umyślnym zniszczeniem, przypadkową utratą, zmianą, nieuprawnionym ujawnieniem, wykorzystaniem czy dostępem, zgodnie ze wszystkimi obowiązującymi przepisami prawa.</w:t>
      </w:r>
    </w:p>
    <w:sectPr w:rsidR="006070D3" w:rsidRPr="00FC4B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84A64"/>
    <w:multiLevelType w:val="hybridMultilevel"/>
    <w:tmpl w:val="A7C81032"/>
    <w:lvl w:ilvl="0" w:tplc="AE92B46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254B74C3"/>
    <w:multiLevelType w:val="hybridMultilevel"/>
    <w:tmpl w:val="9D2AE1A4"/>
    <w:lvl w:ilvl="0" w:tplc="0FB87C08">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B5774EC"/>
    <w:multiLevelType w:val="hybridMultilevel"/>
    <w:tmpl w:val="F7646D64"/>
    <w:lvl w:ilvl="0" w:tplc="15D62AFA">
      <w:start w:val="1"/>
      <w:numFmt w:val="lowerLetter"/>
      <w:lvlText w:val="%1)"/>
      <w:lvlJc w:val="left"/>
      <w:pPr>
        <w:ind w:left="1440" w:hanging="360"/>
      </w:pPr>
      <w:rPr>
        <w:rFonts w:asciiTheme="minorHAnsi" w:eastAsia="Calibri" w:hAnsiTheme="minorHAnsi" w:cstheme="minorHAns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2D682A89"/>
    <w:multiLevelType w:val="hybridMultilevel"/>
    <w:tmpl w:val="DAFED72A"/>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num w:numId="1" w16cid:durableId="192696109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1788347">
    <w:abstractNumId w:val="3"/>
  </w:num>
  <w:num w:numId="3" w16cid:durableId="579798580">
    <w:abstractNumId w:val="2"/>
    <w:lvlOverride w:ilvl="0">
      <w:startOverride w:val="1"/>
    </w:lvlOverride>
    <w:lvlOverride w:ilvl="1"/>
    <w:lvlOverride w:ilvl="2"/>
    <w:lvlOverride w:ilvl="3"/>
    <w:lvlOverride w:ilvl="4"/>
    <w:lvlOverride w:ilvl="5"/>
    <w:lvlOverride w:ilvl="6"/>
    <w:lvlOverride w:ilvl="7"/>
    <w:lvlOverride w:ilvl="8"/>
  </w:num>
  <w:num w:numId="4" w16cid:durableId="1467624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EC"/>
    <w:rsid w:val="00641AD7"/>
    <w:rsid w:val="00713DEC"/>
    <w:rsid w:val="00740054"/>
    <w:rsid w:val="007A0C36"/>
    <w:rsid w:val="008330FA"/>
    <w:rsid w:val="00FC4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E841"/>
  <w15:chartTrackingRefBased/>
  <w15:docId w15:val="{E9AF0502-2C25-4808-9ECD-8E7732CC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4BB7"/>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4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4336</Characters>
  <Application>Microsoft Office Word</Application>
  <DocSecurity>0</DocSecurity>
  <Lines>36</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Dziura</dc:creator>
  <cp:keywords/>
  <dc:description/>
  <cp:lastModifiedBy>Sebastian Wnuk</cp:lastModifiedBy>
  <cp:revision>4</cp:revision>
  <dcterms:created xsi:type="dcterms:W3CDTF">2021-02-19T14:22:00Z</dcterms:created>
  <dcterms:modified xsi:type="dcterms:W3CDTF">2022-08-04T12:23:00Z</dcterms:modified>
</cp:coreProperties>
</file>